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BA0CE2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textAlignment w:val="baseline"/>
        <w:rPr>
          <w:rFonts w:hint="eastAsia" w:ascii="仿宋" w:hAnsi="仿宋" w:eastAsia="仿宋" w:cs="仿宋"/>
          <w:spacing w:val="-4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附件</w:t>
      </w:r>
      <w:r>
        <w:rPr>
          <w:rFonts w:hint="eastAsia" w:ascii="仿宋" w:hAnsi="仿宋" w:eastAsia="仿宋" w:cs="仿宋"/>
          <w:spacing w:val="-4"/>
          <w:sz w:val="28"/>
          <w:szCs w:val="28"/>
          <w:lang w:val="en-US" w:eastAsia="zh-CN"/>
        </w:rPr>
        <w:t>3</w:t>
      </w:r>
    </w:p>
    <w:p w14:paraId="52CB9DEF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627" w:firstLineChars="200"/>
        <w:jc w:val="center"/>
        <w:textAlignment w:val="baseline"/>
        <w:rPr>
          <w:rFonts w:hint="eastAsia" w:ascii="仿宋" w:hAnsi="仿宋" w:eastAsia="仿宋" w:cs="仿宋"/>
          <w:spacing w:val="-4"/>
          <w:sz w:val="32"/>
          <w:szCs w:val="32"/>
        </w:rPr>
      </w:pPr>
      <w:r>
        <w:rPr>
          <w:rFonts w:hint="eastAsia" w:ascii="仿宋" w:hAnsi="仿宋" w:eastAsia="仿宋" w:cs="仿宋"/>
          <w:b/>
          <w:bCs/>
          <w:color w:val="auto"/>
          <w:spacing w:val="-4"/>
          <w:sz w:val="32"/>
          <w:szCs w:val="32"/>
        </w:rPr>
        <w:t>学生不携带</w:t>
      </w:r>
      <w:r>
        <w:rPr>
          <w:rFonts w:hint="eastAsia" w:ascii="仿宋" w:hAnsi="仿宋" w:eastAsia="仿宋" w:cs="仿宋"/>
          <w:b/>
          <w:bCs/>
          <w:color w:val="auto"/>
          <w:spacing w:val="-4"/>
          <w:sz w:val="32"/>
          <w:szCs w:val="32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color w:val="auto"/>
          <w:spacing w:val="-4"/>
          <w:sz w:val="32"/>
          <w:szCs w:val="32"/>
          <w:lang w:val="en-US" w:eastAsia="zh-CN"/>
        </w:rPr>
        <w:t>存放</w:t>
      </w:r>
      <w:r>
        <w:rPr>
          <w:rFonts w:hint="eastAsia" w:ascii="仿宋" w:hAnsi="仿宋" w:eastAsia="仿宋" w:cs="仿宋"/>
          <w:b/>
          <w:bCs/>
          <w:color w:val="auto"/>
          <w:spacing w:val="-4"/>
          <w:sz w:val="32"/>
          <w:szCs w:val="32"/>
        </w:rPr>
        <w:t>管制刀具承诺书</w:t>
      </w:r>
    </w:p>
    <w:p w14:paraId="64C5ABA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为确保我校学生生命安全，维护学生健康成长，落实山东省教育厅《关于深入开展严禁管制刀具等危险品进入校园的专项治理工作通知》（鲁教安函〔2021〕18号）文件精神，请各位家长履行监护人的责任，配合我校教育、监督、管理好您的孩子，在日常生活和学习中，不携带管制刀具进入校园或公共场所。请学生及家长签订本《学生不携带</w:t>
      </w:r>
      <w:r>
        <w:rPr>
          <w:rFonts w:hint="eastAsia" w:ascii="仿宋" w:hAnsi="仿宋" w:eastAsia="仿宋" w:cs="仿宋"/>
          <w:spacing w:val="-4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spacing w:val="-4"/>
          <w:sz w:val="28"/>
          <w:szCs w:val="28"/>
          <w:lang w:val="en-US" w:eastAsia="zh-CN"/>
        </w:rPr>
        <w:t>存放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管制刀具承诺书》。</w:t>
      </w:r>
    </w:p>
    <w:p w14:paraId="095B645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一、携带管制刀具的危害</w:t>
      </w:r>
    </w:p>
    <w:p w14:paraId="287E9DE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学生携带管制刀具的危害性在于：一是由于玩耍而伤及自己或他人，构成犯罪。二是学生携带管制刀具容易被不法分子利用，成为犯罪工具，危害公共安全。三是由于携带管制刀具助长了学生逞强好胜的心理，一旦与同学发生冲突，随身携带的管制刀具很可能成为实施犯罪的工具。禁止学生携带管制刀具是预防未成年人犯罪或伤害的需要。</w:t>
      </w:r>
    </w:p>
    <w:p w14:paraId="14C42ED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二、刀具管制有关规定</w:t>
      </w:r>
    </w:p>
    <w:p w14:paraId="61B88A4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（一）管制刀具的种类</w:t>
      </w:r>
    </w:p>
    <w:p w14:paraId="7DF7B59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1.管制刀具：包括匕首、三棱刀(包括机械加工用的三棱刮刀)、带有自锁装置的弹簧刀(跳刀)以及其它相类似的单刃、双刃、三棱尖刀。</w:t>
      </w:r>
    </w:p>
    <w:p w14:paraId="5F7091A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2.无弹簧但有自锁装置的单刃、双刃刀。</w:t>
      </w:r>
    </w:p>
    <w:p w14:paraId="7DB7118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3.形似匕首但长度超过匕首的单刃、双刃刀。</w:t>
      </w:r>
    </w:p>
    <w:p w14:paraId="6A4811D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4.其它非学习所需刀具，包括水果刀、工艺刀、尖头剪刀等能够对人身造成伤害的刀具。</w:t>
      </w:r>
    </w:p>
    <w:p w14:paraId="27ABFD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（二）妨害公共安全的行为和处罚规定</w:t>
      </w:r>
    </w:p>
    <w:p w14:paraId="5586F65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1.学生携带管制刀具，如果屡教不改，就构成《预防未成年人犯罪法》中所说的严重不良行为，就要承担相应的法律责任，造成后果的，依法处理。</w:t>
      </w:r>
    </w:p>
    <w:p w14:paraId="6BD96AAC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2.我国的《治安管理处罚条例》规定：对于非法携带管制刀具的人，即使其未造成任何后果，也要给予治安处罚。</w:t>
      </w:r>
    </w:p>
    <w:p w14:paraId="70B0737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3.根据《中华人民共和国治安管理处罚法》第三十二条有关规定，非法携带管制刀具的，处五日以下拘留，可以并处五百元以下罚款；情节较轻的，处警告或者二百元以下罚款。非法携带管制刀具进入公共场所或者公共交通工具的，处五日以上十日以下拘留，可以并处五百元以下罚款。</w:t>
      </w:r>
    </w:p>
    <w:p w14:paraId="38D73F3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上述内容本人、本监护人已知情，已充分认清非法携带、持有管制刀具的危害性和违法性，本着对本人、学校、家庭、社会负责的精神，为了净化校园治安环境，杜绝各类校园涉刀事件发生，共同维护校园安全稳定，共建和谐校园。</w:t>
      </w:r>
    </w:p>
    <w:p w14:paraId="328D1E7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6" w:firstLineChars="200"/>
        <w:textAlignment w:val="baseline"/>
        <w:rPr>
          <w:rFonts w:hint="eastAsia" w:ascii="仿宋" w:hAnsi="仿宋" w:eastAsia="仿宋" w:cs="仿宋"/>
          <w:b/>
          <w:bCs/>
          <w:spacing w:val="-4"/>
          <w:sz w:val="28"/>
          <w:szCs w:val="28"/>
        </w:rPr>
      </w:pPr>
      <w:r>
        <w:rPr>
          <w:rFonts w:hint="eastAsia" w:ascii="仿宋" w:hAnsi="仿宋" w:eastAsia="仿宋" w:cs="仿宋"/>
          <w:b/>
          <w:bCs/>
          <w:spacing w:val="-4"/>
          <w:sz w:val="28"/>
          <w:szCs w:val="28"/>
        </w:rPr>
        <w:t>本人承诺：决不携带</w:t>
      </w:r>
      <w:r>
        <w:rPr>
          <w:rFonts w:hint="eastAsia" w:ascii="仿宋" w:hAnsi="仿宋" w:eastAsia="仿宋" w:cs="仿宋"/>
          <w:b/>
          <w:bCs/>
          <w:spacing w:val="-4"/>
          <w:sz w:val="28"/>
          <w:szCs w:val="28"/>
          <w:lang w:eastAsia="zh-CN"/>
        </w:rPr>
        <w:t>、</w:t>
      </w:r>
      <w:r>
        <w:rPr>
          <w:rFonts w:hint="eastAsia" w:ascii="仿宋" w:hAnsi="仿宋" w:eastAsia="仿宋" w:cs="仿宋"/>
          <w:b/>
          <w:bCs/>
          <w:spacing w:val="-4"/>
          <w:sz w:val="28"/>
          <w:szCs w:val="28"/>
          <w:lang w:val="en-US" w:eastAsia="zh-CN"/>
        </w:rPr>
        <w:t>存放</w:t>
      </w:r>
      <w:r>
        <w:rPr>
          <w:rFonts w:hint="eastAsia" w:ascii="仿宋" w:hAnsi="仿宋" w:eastAsia="仿宋" w:cs="仿宋"/>
          <w:b/>
          <w:bCs/>
          <w:spacing w:val="-4"/>
          <w:sz w:val="28"/>
          <w:szCs w:val="28"/>
        </w:rPr>
        <w:t>管制刀具进入校园。</w:t>
      </w:r>
    </w:p>
    <w:p w14:paraId="47D5CE7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本监护人承诺：加强对被监护人的安全教育，决不允许被监护人携带管制刀具进入校园。若违反规定，愿意接受相关处罚。</w:t>
      </w:r>
    </w:p>
    <w:p w14:paraId="6B45BD34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举报电话：纪检监察处电话：83176471、83175838</w:t>
      </w:r>
    </w:p>
    <w:p w14:paraId="18AEA68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  <w:u w:val="single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辅导员电话：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        </w:t>
      </w:r>
    </w:p>
    <w:p w14:paraId="57DC747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  <w:u w:val="single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学院：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班级：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          </w:t>
      </w:r>
      <w:r>
        <w:rPr>
          <w:rFonts w:hint="eastAsia" w:ascii="仿宋" w:hAnsi="仿宋" w:eastAsia="仿宋" w:cs="仿宋"/>
          <w:spacing w:val="-4"/>
          <w:sz w:val="28"/>
          <w:szCs w:val="28"/>
        </w:rPr>
        <w:t>辅导员(签名)</w:t>
      </w:r>
      <w:r>
        <w:rPr>
          <w:rFonts w:hint="eastAsia" w:ascii="仿宋" w:hAnsi="仿宋" w:eastAsia="仿宋" w:cs="仿宋"/>
          <w:spacing w:val="-4"/>
          <w:sz w:val="28"/>
          <w:szCs w:val="28"/>
          <w:lang w:eastAsia="zh-CN"/>
        </w:rPr>
        <w:t>：</w:t>
      </w:r>
      <w:r>
        <w:rPr>
          <w:rFonts w:hint="eastAsia" w:ascii="仿宋" w:hAnsi="仿宋" w:eastAsia="仿宋" w:cs="仿宋"/>
          <w:spacing w:val="-4"/>
          <w:sz w:val="28"/>
          <w:szCs w:val="28"/>
          <w:u w:val="single"/>
        </w:rPr>
        <w:t xml:space="preserve">        </w:t>
      </w:r>
    </w:p>
    <w:p w14:paraId="54ABD199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 w:firstLine="544" w:firstLineChars="20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  <w:r>
        <w:rPr>
          <w:rFonts w:hint="eastAsia" w:ascii="仿宋" w:hAnsi="仿宋" w:eastAsia="仿宋" w:cs="仿宋"/>
          <w:spacing w:val="-4"/>
          <w:sz w:val="28"/>
          <w:szCs w:val="28"/>
        </w:rPr>
        <w:t>班级全体成员签字承诺不携带和存放管制刀具：</w:t>
      </w:r>
    </w:p>
    <w:tbl>
      <w:tblPr>
        <w:tblStyle w:val="20"/>
        <w:tblW w:w="8854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79"/>
        <w:gridCol w:w="1474"/>
        <w:gridCol w:w="1474"/>
        <w:gridCol w:w="1474"/>
        <w:gridCol w:w="1474"/>
        <w:gridCol w:w="1479"/>
      </w:tblGrid>
      <w:tr w14:paraId="59DDC13F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" w:hRule="atLeast"/>
        </w:trPr>
        <w:tc>
          <w:tcPr>
            <w:tcW w:w="1479" w:type="dxa"/>
            <w:vAlign w:val="top"/>
          </w:tcPr>
          <w:p w14:paraId="183AE9B9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38CC0E4A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7C0C7809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4A9B6828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66DF6317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9" w:type="dxa"/>
            <w:vAlign w:val="top"/>
          </w:tcPr>
          <w:p w14:paraId="2E6D9706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5BDCA18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1" w:hRule="atLeast"/>
        </w:trPr>
        <w:tc>
          <w:tcPr>
            <w:tcW w:w="1479" w:type="dxa"/>
            <w:vAlign w:val="top"/>
          </w:tcPr>
          <w:p w14:paraId="27DDC27B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13C8F6F4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1CA5684E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58432B4C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4C25665D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9" w:type="dxa"/>
            <w:vAlign w:val="top"/>
          </w:tcPr>
          <w:p w14:paraId="6C6E8FD7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7274AF5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79" w:type="dxa"/>
            <w:vAlign w:val="top"/>
          </w:tcPr>
          <w:p w14:paraId="5D8ED0A8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319E41DD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197CC3EA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6A4FA464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7B4DC361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9" w:type="dxa"/>
            <w:vAlign w:val="top"/>
          </w:tcPr>
          <w:p w14:paraId="72F51458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  <w:tr w14:paraId="07439B1E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2" w:hRule="atLeast"/>
        </w:trPr>
        <w:tc>
          <w:tcPr>
            <w:tcW w:w="1479" w:type="dxa"/>
            <w:vAlign w:val="top"/>
          </w:tcPr>
          <w:p w14:paraId="38E5EA37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575BCF27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08F90858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31287452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4" w:type="dxa"/>
            <w:vAlign w:val="top"/>
          </w:tcPr>
          <w:p w14:paraId="5AB422F5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  <w:tc>
          <w:tcPr>
            <w:tcW w:w="1479" w:type="dxa"/>
            <w:vAlign w:val="top"/>
          </w:tcPr>
          <w:p w14:paraId="2753724F">
            <w:pPr>
              <w:pStyle w:val="19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520" w:lineRule="exact"/>
              <w:ind w:left="0" w:leftChars="0" w:right="0" w:firstLine="560" w:firstLineChars="200"/>
              <w:textAlignment w:val="baseline"/>
              <w:rPr>
                <w:rFonts w:hint="eastAsia" w:ascii="仿宋" w:hAnsi="仿宋" w:eastAsia="仿宋" w:cs="仿宋"/>
                <w:sz w:val="28"/>
                <w:szCs w:val="28"/>
              </w:rPr>
            </w:pPr>
          </w:p>
        </w:tc>
      </w:tr>
    </w:tbl>
    <w:p w14:paraId="2F80908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</w:p>
    <w:p w14:paraId="20D0F0C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</w:p>
    <w:p w14:paraId="1CEE52A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</w:p>
    <w:p w14:paraId="085F7F8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</w:p>
    <w:p w14:paraId="2B55783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20" w:lineRule="exact"/>
        <w:ind w:right="0"/>
        <w:textAlignment w:val="baseline"/>
        <w:rPr>
          <w:rFonts w:hint="eastAsia" w:ascii="仿宋" w:hAnsi="仿宋" w:eastAsia="仿宋" w:cs="仿宋"/>
          <w:spacing w:val="-4"/>
          <w:sz w:val="28"/>
          <w:szCs w:val="28"/>
        </w:rPr>
      </w:pPr>
    </w:p>
    <w:p w14:paraId="663C2269">
      <w:pPr>
        <w:rPr>
          <w:rFonts w:hint="eastAsia" w:asciiTheme="minorEastAsia" w:hAnsiTheme="minorEastAsia"/>
          <w:bCs/>
          <w:sz w:val="28"/>
          <w:szCs w:val="28"/>
        </w:rPr>
      </w:pPr>
      <w:bookmarkStart w:id="0" w:name="_GoBack"/>
      <w:bookmarkEnd w:id="0"/>
    </w:p>
    <w:sectPr>
      <w:pgSz w:w="11906" w:h="16838"/>
      <w:pgMar w:top="1497" w:right="1531" w:bottom="1270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MwNTJjMDc1NGZlMzQ2YTBlMGE5NzQ1YmFkMTc2NDcifQ=="/>
  </w:docVars>
  <w:rsids>
    <w:rsidRoot w:val="008866B4"/>
    <w:rsid w:val="000274C8"/>
    <w:rsid w:val="00063CB7"/>
    <w:rsid w:val="000702D5"/>
    <w:rsid w:val="001429A5"/>
    <w:rsid w:val="00153EDF"/>
    <w:rsid w:val="00155A81"/>
    <w:rsid w:val="001D680C"/>
    <w:rsid w:val="001F4321"/>
    <w:rsid w:val="00223632"/>
    <w:rsid w:val="00286FF1"/>
    <w:rsid w:val="003066A5"/>
    <w:rsid w:val="00381221"/>
    <w:rsid w:val="003A463D"/>
    <w:rsid w:val="004D6139"/>
    <w:rsid w:val="004D7BB0"/>
    <w:rsid w:val="005213B7"/>
    <w:rsid w:val="00546751"/>
    <w:rsid w:val="0057271E"/>
    <w:rsid w:val="00622016"/>
    <w:rsid w:val="00647AAD"/>
    <w:rsid w:val="00767E12"/>
    <w:rsid w:val="007A6134"/>
    <w:rsid w:val="007E21A0"/>
    <w:rsid w:val="008866B4"/>
    <w:rsid w:val="009369F9"/>
    <w:rsid w:val="009851B3"/>
    <w:rsid w:val="00986FFE"/>
    <w:rsid w:val="009C13F2"/>
    <w:rsid w:val="00A5609A"/>
    <w:rsid w:val="00A62FBB"/>
    <w:rsid w:val="00A652D6"/>
    <w:rsid w:val="00B43763"/>
    <w:rsid w:val="00B927D2"/>
    <w:rsid w:val="00BC7B91"/>
    <w:rsid w:val="00BD6A68"/>
    <w:rsid w:val="00C00F2D"/>
    <w:rsid w:val="00C35E04"/>
    <w:rsid w:val="00C42A59"/>
    <w:rsid w:val="00C718F6"/>
    <w:rsid w:val="00CB28D9"/>
    <w:rsid w:val="00CF5A7C"/>
    <w:rsid w:val="00E47B37"/>
    <w:rsid w:val="00E7171A"/>
    <w:rsid w:val="00E75553"/>
    <w:rsid w:val="00EF3381"/>
    <w:rsid w:val="00F40B6B"/>
    <w:rsid w:val="00F56C4C"/>
    <w:rsid w:val="00F64C2B"/>
    <w:rsid w:val="00FC167A"/>
    <w:rsid w:val="00FE6FF7"/>
    <w:rsid w:val="024B6E08"/>
    <w:rsid w:val="04891E6A"/>
    <w:rsid w:val="0C4C3EA9"/>
    <w:rsid w:val="10693893"/>
    <w:rsid w:val="12CC7AF2"/>
    <w:rsid w:val="1B294C9D"/>
    <w:rsid w:val="1CBA311C"/>
    <w:rsid w:val="22F15147"/>
    <w:rsid w:val="2423758E"/>
    <w:rsid w:val="24746E5A"/>
    <w:rsid w:val="266B0F78"/>
    <w:rsid w:val="27646B34"/>
    <w:rsid w:val="2BF81500"/>
    <w:rsid w:val="345B166C"/>
    <w:rsid w:val="37E143A6"/>
    <w:rsid w:val="3B1E43B3"/>
    <w:rsid w:val="3B673FAC"/>
    <w:rsid w:val="3CBF15DB"/>
    <w:rsid w:val="3FAC6431"/>
    <w:rsid w:val="460352A4"/>
    <w:rsid w:val="493E2D36"/>
    <w:rsid w:val="4A10247F"/>
    <w:rsid w:val="4ECC61A8"/>
    <w:rsid w:val="53566359"/>
    <w:rsid w:val="53A5521A"/>
    <w:rsid w:val="587578B0"/>
    <w:rsid w:val="5BC010AA"/>
    <w:rsid w:val="60247E80"/>
    <w:rsid w:val="62F85366"/>
    <w:rsid w:val="6E0252EB"/>
    <w:rsid w:val="77CB0299"/>
    <w:rsid w:val="7BD71E6E"/>
    <w:rsid w:val="7D2F3DE3"/>
    <w:rsid w:val="7D6313E7"/>
    <w:rsid w:val="7F9D30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仿宋" w:hAnsi="仿宋" w:eastAsia="仿宋" w:cs="仿宋"/>
      <w:sz w:val="31"/>
      <w:szCs w:val="31"/>
      <w:lang w:val="en-US" w:eastAsia="en-US" w:bidi="ar-SA"/>
    </w:rPr>
  </w:style>
  <w:style w:type="paragraph" w:styleId="3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Calibri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Strong"/>
    <w:basedOn w:val="9"/>
    <w:qFormat/>
    <w:uiPriority w:val="22"/>
    <w:rPr>
      <w:b/>
      <w:bCs/>
    </w:rPr>
  </w:style>
  <w:style w:type="character" w:styleId="11">
    <w:name w:val="page number"/>
    <w:basedOn w:val="9"/>
    <w:qFormat/>
    <w:uiPriority w:val="0"/>
  </w:style>
  <w:style w:type="character" w:styleId="12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3">
    <w:name w:val="style6"/>
    <w:basedOn w:val="9"/>
    <w:qFormat/>
    <w:uiPriority w:val="0"/>
  </w:style>
  <w:style w:type="character" w:customStyle="1" w:styleId="14">
    <w:name w:val="apple-converted-space"/>
    <w:basedOn w:val="9"/>
    <w:qFormat/>
    <w:uiPriority w:val="0"/>
  </w:style>
  <w:style w:type="character" w:customStyle="1" w:styleId="15">
    <w:name w:val="批注框文本 Char"/>
    <w:basedOn w:val="9"/>
    <w:link w:val="3"/>
    <w:semiHidden/>
    <w:qFormat/>
    <w:uiPriority w:val="99"/>
    <w:rPr>
      <w:sz w:val="18"/>
      <w:szCs w:val="18"/>
    </w:rPr>
  </w:style>
  <w:style w:type="paragraph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页眉 Char"/>
    <w:basedOn w:val="9"/>
    <w:link w:val="5"/>
    <w:semiHidden/>
    <w:qFormat/>
    <w:uiPriority w:val="99"/>
    <w:rPr>
      <w:sz w:val="18"/>
      <w:szCs w:val="18"/>
    </w:rPr>
  </w:style>
  <w:style w:type="character" w:customStyle="1" w:styleId="18">
    <w:name w:val="页脚 Char"/>
    <w:basedOn w:val="9"/>
    <w:link w:val="4"/>
    <w:semiHidden/>
    <w:qFormat/>
    <w:uiPriority w:val="99"/>
    <w:rPr>
      <w:sz w:val="18"/>
      <w:szCs w:val="18"/>
    </w:rPr>
  </w:style>
  <w:style w:type="paragraph" w:customStyle="1" w:styleId="19">
    <w:name w:val="Table Text"/>
    <w:basedOn w:val="1"/>
    <w:autoRedefine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table" w:customStyle="1" w:styleId="20">
    <w:name w:val="Table Normal"/>
    <w:autoRedefine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4169</Words>
  <Characters>4326</Characters>
  <Lines>9</Lines>
  <Paragraphs>2</Paragraphs>
  <TotalTime>6</TotalTime>
  <ScaleCrop>false</ScaleCrop>
  <LinksUpToDate>false</LinksUpToDate>
  <CharactersWithSpaces>4462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2016-04-11T08:58:00Z</dcterms:created>
  <dc:creator>Administrator</dc:creator>
  <cp:lastModifiedBy>10715</cp:lastModifiedBy>
  <cp:lastPrinted>2024-12-24T06:13:00Z</cp:lastPrinted>
  <dcterms:modified xsi:type="dcterms:W3CDTF">2025-03-06T09:33:24Z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DDBF037F191A48AA9A9BAC76F5F916EC_13</vt:lpwstr>
  </property>
  <property fmtid="{D5CDD505-2E9C-101B-9397-08002B2CF9AE}" pid="4" name="KSOTemplateDocerSaveRecord">
    <vt:lpwstr>eyJoZGlkIjoiYzE2OTE2M2ZlMmQwZmU2YmY0MDlmMzBlOWVlMDgwMmIifQ==</vt:lpwstr>
  </property>
</Properties>
</file>